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523" w:rsidRDefault="00E71523" w:rsidP="00E71523">
      <w:pPr>
        <w:pStyle w:val="Default"/>
        <w:rPr>
          <w:color w:val="auto"/>
          <w:sz w:val="40"/>
          <w:szCs w:val="40"/>
        </w:rPr>
      </w:pPr>
    </w:p>
    <w:p w:rsidR="00717FF2" w:rsidRPr="00717FF2" w:rsidRDefault="00717FF2" w:rsidP="00E71523">
      <w:pPr>
        <w:pStyle w:val="Default"/>
        <w:rPr>
          <w:b/>
          <w:color w:val="auto"/>
          <w:sz w:val="32"/>
          <w:szCs w:val="32"/>
        </w:rPr>
      </w:pPr>
      <w:r w:rsidRPr="00717FF2">
        <w:rPr>
          <w:b/>
          <w:color w:val="auto"/>
          <w:sz w:val="32"/>
          <w:szCs w:val="32"/>
        </w:rPr>
        <w:t>Kvalitetspolicy</w:t>
      </w:r>
    </w:p>
    <w:p w:rsidR="00717FF2" w:rsidRDefault="00717FF2" w:rsidP="00E71523">
      <w:pPr>
        <w:pStyle w:val="Default"/>
        <w:rPr>
          <w:color w:val="auto"/>
          <w:sz w:val="40"/>
          <w:szCs w:val="40"/>
        </w:rPr>
      </w:pPr>
    </w:p>
    <w:p w:rsidR="00E71523" w:rsidRPr="00E71523" w:rsidRDefault="00E71523" w:rsidP="00E71523">
      <w:pPr>
        <w:pStyle w:val="Default"/>
        <w:rPr>
          <w:b/>
          <w:bCs/>
          <w:color w:val="auto"/>
        </w:rPr>
      </w:pPr>
      <w:r w:rsidRPr="00E71523">
        <w:rPr>
          <w:b/>
          <w:bCs/>
          <w:color w:val="auto"/>
        </w:rPr>
        <w:t xml:space="preserve">PL Fraktservice AB skall ha som målsättning att alltid uppfylla det som avtalats med kunderna och att genomföra uppdragen på ett sådant sätt att lagar och bestämmelser som ställs på verksamheten efterföljs. </w:t>
      </w:r>
    </w:p>
    <w:p w:rsidR="00E71523" w:rsidRPr="00E71523" w:rsidRDefault="00E71523" w:rsidP="00E71523">
      <w:pPr>
        <w:pStyle w:val="Default"/>
        <w:rPr>
          <w:color w:val="auto"/>
        </w:rPr>
      </w:pPr>
    </w:p>
    <w:p w:rsidR="00E71523" w:rsidRPr="00E71523" w:rsidRDefault="00E71523" w:rsidP="00E71523">
      <w:pPr>
        <w:pStyle w:val="Default"/>
        <w:rPr>
          <w:color w:val="auto"/>
        </w:rPr>
      </w:pPr>
      <w:r w:rsidRPr="00E71523">
        <w:rPr>
          <w:b/>
          <w:bCs/>
          <w:color w:val="auto"/>
        </w:rPr>
        <w:t xml:space="preserve">För oss är den upplevda kvalitén hos kunderna efter utfört uppdrag den måttstock som skall styra inriktningen av vårt utvecklingsarbete gentemot att ständigt sträva mot att bli bättre. </w:t>
      </w:r>
      <w:r w:rsidR="001B05DC">
        <w:rPr>
          <w:b/>
          <w:bCs/>
          <w:color w:val="auto"/>
        </w:rPr>
        <w:t>En del i detta arbete är att sätta upp mål som vi sedan följer upp.</w:t>
      </w:r>
    </w:p>
    <w:p w:rsidR="00E71523" w:rsidRPr="00E71523" w:rsidRDefault="00E71523" w:rsidP="00E71523">
      <w:pPr>
        <w:pStyle w:val="Default"/>
        <w:rPr>
          <w:b/>
          <w:bCs/>
          <w:color w:val="auto"/>
        </w:rPr>
      </w:pPr>
      <w:r w:rsidRPr="00E71523">
        <w:rPr>
          <w:b/>
          <w:bCs/>
          <w:color w:val="auto"/>
        </w:rPr>
        <w:t>För att leva upp till detta skall:</w:t>
      </w:r>
    </w:p>
    <w:p w:rsidR="00E71523" w:rsidRPr="00E71523" w:rsidRDefault="00E71523" w:rsidP="00E71523">
      <w:pPr>
        <w:pStyle w:val="Default"/>
        <w:rPr>
          <w:color w:val="auto"/>
        </w:rPr>
      </w:pPr>
    </w:p>
    <w:p w:rsidR="00E71523" w:rsidRDefault="00E71523" w:rsidP="00E71523">
      <w:pPr>
        <w:pStyle w:val="Default"/>
        <w:rPr>
          <w:b/>
          <w:bCs/>
          <w:color w:val="auto"/>
        </w:rPr>
      </w:pPr>
      <w:r w:rsidRPr="00E71523">
        <w:rPr>
          <w:b/>
          <w:bCs/>
          <w:color w:val="auto"/>
        </w:rPr>
        <w:t>● Våra anställda ha den kompetens som krävs för att kunna utföra arbetet i enlighet med vår ställda ambitionsnivå.</w:t>
      </w:r>
    </w:p>
    <w:p w:rsidR="00E71523" w:rsidRPr="00E71523" w:rsidRDefault="00E71523" w:rsidP="00E71523">
      <w:pPr>
        <w:pStyle w:val="Default"/>
        <w:rPr>
          <w:color w:val="auto"/>
        </w:rPr>
      </w:pPr>
      <w:r w:rsidRPr="00E71523">
        <w:rPr>
          <w:b/>
          <w:bCs/>
          <w:color w:val="auto"/>
        </w:rPr>
        <w:t xml:space="preserve"> </w:t>
      </w:r>
    </w:p>
    <w:p w:rsidR="00E71523" w:rsidRDefault="00E71523" w:rsidP="00E71523">
      <w:pPr>
        <w:pStyle w:val="Default"/>
        <w:rPr>
          <w:b/>
          <w:bCs/>
          <w:color w:val="auto"/>
        </w:rPr>
      </w:pPr>
      <w:r w:rsidRPr="00E71523">
        <w:rPr>
          <w:b/>
          <w:bCs/>
          <w:color w:val="auto"/>
        </w:rPr>
        <w:t>● Planering av lastning, färdväg och lossning ske på ett sådant sätt att tillräcklig tid finns avsatt för raster och yttre faktorer såsom rådande trafiksituation och väderlek tas i beaktande.</w:t>
      </w:r>
    </w:p>
    <w:p w:rsidR="00E71523" w:rsidRPr="00E71523" w:rsidRDefault="00E71523" w:rsidP="00E71523">
      <w:pPr>
        <w:pStyle w:val="Default"/>
        <w:rPr>
          <w:color w:val="auto"/>
        </w:rPr>
      </w:pPr>
      <w:r w:rsidRPr="00E71523">
        <w:rPr>
          <w:b/>
          <w:bCs/>
          <w:color w:val="auto"/>
        </w:rPr>
        <w:t xml:space="preserve"> </w:t>
      </w:r>
    </w:p>
    <w:p w:rsidR="00E71523" w:rsidRDefault="00E71523" w:rsidP="00E71523">
      <w:pPr>
        <w:pStyle w:val="Default"/>
        <w:rPr>
          <w:b/>
          <w:bCs/>
          <w:color w:val="auto"/>
        </w:rPr>
      </w:pPr>
      <w:r w:rsidRPr="00E71523">
        <w:rPr>
          <w:b/>
          <w:bCs/>
          <w:color w:val="auto"/>
        </w:rPr>
        <w:t>● Våra förare skall ha rätt behörighet vara utvilade och friska för att på ett säkert sätt kunna framföra fordonen</w:t>
      </w:r>
      <w:r>
        <w:rPr>
          <w:b/>
          <w:bCs/>
          <w:color w:val="auto"/>
        </w:rPr>
        <w:t>.</w:t>
      </w:r>
    </w:p>
    <w:p w:rsidR="00E71523" w:rsidRPr="00E71523" w:rsidRDefault="00E71523" w:rsidP="00E71523">
      <w:pPr>
        <w:pStyle w:val="Default"/>
        <w:rPr>
          <w:color w:val="auto"/>
        </w:rPr>
      </w:pPr>
    </w:p>
    <w:p w:rsidR="00E71523" w:rsidRDefault="00E71523" w:rsidP="00E71523">
      <w:pPr>
        <w:pStyle w:val="Default"/>
        <w:rPr>
          <w:b/>
          <w:bCs/>
          <w:color w:val="auto"/>
        </w:rPr>
      </w:pPr>
      <w:r w:rsidRPr="00E71523">
        <w:rPr>
          <w:b/>
          <w:bCs/>
          <w:color w:val="auto"/>
        </w:rPr>
        <w:t>● Fordonen skall framföras på ett så mjukt sätt som möjligt för att undvika inbromsningar och kollisioner. Gällande trafik och hastighetsregler skall alltid efterföljas.</w:t>
      </w:r>
    </w:p>
    <w:p w:rsidR="00E71523" w:rsidRPr="00E71523" w:rsidRDefault="00E71523" w:rsidP="00E71523">
      <w:pPr>
        <w:pStyle w:val="Default"/>
        <w:rPr>
          <w:color w:val="auto"/>
        </w:rPr>
      </w:pPr>
      <w:r w:rsidRPr="00E71523">
        <w:rPr>
          <w:b/>
          <w:bCs/>
          <w:color w:val="auto"/>
        </w:rPr>
        <w:t xml:space="preserve"> </w:t>
      </w:r>
    </w:p>
    <w:p w:rsidR="00E71523" w:rsidRDefault="00E71523" w:rsidP="00E71523">
      <w:pPr>
        <w:pStyle w:val="Default"/>
        <w:rPr>
          <w:b/>
          <w:bCs/>
          <w:color w:val="auto"/>
        </w:rPr>
      </w:pPr>
      <w:r w:rsidRPr="00E71523">
        <w:rPr>
          <w:b/>
          <w:bCs/>
          <w:color w:val="auto"/>
        </w:rPr>
        <w:t>● Fordonen regelbundet kontrolleras för att säkerställa att fel och brister som kan äventyra traf</w:t>
      </w:r>
      <w:r w:rsidR="001B05DC">
        <w:rPr>
          <w:b/>
          <w:bCs/>
          <w:color w:val="auto"/>
        </w:rPr>
        <w:t>iksäkerheten inte har uppstått.</w:t>
      </w:r>
    </w:p>
    <w:p w:rsidR="00E71523" w:rsidRPr="00E71523" w:rsidRDefault="00E71523" w:rsidP="00E71523">
      <w:pPr>
        <w:pStyle w:val="Default"/>
        <w:rPr>
          <w:color w:val="auto"/>
        </w:rPr>
      </w:pPr>
      <w:r w:rsidRPr="00E71523">
        <w:rPr>
          <w:b/>
          <w:bCs/>
          <w:color w:val="auto"/>
        </w:rPr>
        <w:t xml:space="preserve"> </w:t>
      </w:r>
    </w:p>
    <w:p w:rsidR="001B05DC" w:rsidRDefault="00E71523" w:rsidP="001B05DC">
      <w:pPr>
        <w:pStyle w:val="Default"/>
        <w:rPr>
          <w:b/>
          <w:bCs/>
          <w:color w:val="auto"/>
        </w:rPr>
      </w:pPr>
      <w:r w:rsidRPr="00E71523">
        <w:rPr>
          <w:b/>
          <w:bCs/>
          <w:color w:val="auto"/>
        </w:rPr>
        <w:t>● Följa utvecklingen på fordonssidan och vid nyinköp upphandla de bilar som bäst överensstämmer med kundernas krav och behov.</w:t>
      </w:r>
    </w:p>
    <w:p w:rsidR="00E71523" w:rsidRPr="00E71523" w:rsidRDefault="00E71523" w:rsidP="00E71523">
      <w:pPr>
        <w:pStyle w:val="Default"/>
        <w:rPr>
          <w:color w:val="auto"/>
        </w:rPr>
      </w:pPr>
      <w:r w:rsidRPr="00E71523">
        <w:rPr>
          <w:b/>
          <w:bCs/>
          <w:color w:val="auto"/>
        </w:rPr>
        <w:t xml:space="preserve"> </w:t>
      </w:r>
    </w:p>
    <w:p w:rsidR="00743049" w:rsidRDefault="00E71523" w:rsidP="00E71523">
      <w:pPr>
        <w:pStyle w:val="Default"/>
        <w:rPr>
          <w:b/>
          <w:bCs/>
          <w:color w:val="auto"/>
        </w:rPr>
      </w:pPr>
      <w:r w:rsidRPr="00E71523">
        <w:rPr>
          <w:b/>
          <w:bCs/>
          <w:color w:val="auto"/>
        </w:rPr>
        <w:t>● Våra anställda alltid uppträda på ett korrekt sätt och genom det sätt som vi framför fordonen på framstå som ett föredöme för andra i trafiken</w:t>
      </w:r>
      <w:r w:rsidR="001B05DC">
        <w:rPr>
          <w:b/>
          <w:bCs/>
          <w:color w:val="auto"/>
        </w:rPr>
        <w:t>.</w:t>
      </w:r>
    </w:p>
    <w:p w:rsidR="001B05DC" w:rsidRDefault="001B05DC" w:rsidP="00E71523">
      <w:pPr>
        <w:pStyle w:val="Default"/>
        <w:rPr>
          <w:b/>
          <w:bCs/>
          <w:color w:val="auto"/>
        </w:rPr>
      </w:pPr>
    </w:p>
    <w:p w:rsidR="001B05DC" w:rsidRDefault="001B05DC" w:rsidP="00E71523">
      <w:pPr>
        <w:pStyle w:val="Default"/>
        <w:rPr>
          <w:b/>
          <w:bCs/>
          <w:color w:val="auto"/>
        </w:rPr>
      </w:pPr>
      <w:r>
        <w:rPr>
          <w:b/>
          <w:bCs/>
          <w:color w:val="auto"/>
        </w:rPr>
        <w:t>Uddevalla 2014-04-22</w:t>
      </w:r>
    </w:p>
    <w:p w:rsidR="001B05DC" w:rsidRDefault="00F3787D" w:rsidP="00E71523">
      <w:pPr>
        <w:pStyle w:val="Default"/>
        <w:rPr>
          <w:b/>
          <w:bCs/>
          <w:color w:val="auto"/>
        </w:rPr>
      </w:pPr>
      <w:r>
        <w:rPr>
          <w:b/>
          <w:bCs/>
          <w:noProof/>
          <w:color w:val="auto"/>
          <w:lang w:eastAsia="sv-SE"/>
        </w:rPr>
        <w:drawing>
          <wp:inline distT="0" distB="0" distL="0" distR="0">
            <wp:extent cx="1906577" cy="714375"/>
            <wp:effectExtent l="1905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06577" cy="714375"/>
                    </a:xfrm>
                    <a:prstGeom prst="rect">
                      <a:avLst/>
                    </a:prstGeom>
                    <a:noFill/>
                    <a:ln w="9525">
                      <a:noFill/>
                      <a:miter lim="800000"/>
                      <a:headEnd/>
                      <a:tailEnd/>
                    </a:ln>
                  </pic:spPr>
                </pic:pic>
              </a:graphicData>
            </a:graphic>
          </wp:inline>
        </w:drawing>
      </w:r>
    </w:p>
    <w:p w:rsidR="00F3787D" w:rsidRDefault="00F3787D" w:rsidP="00E71523">
      <w:pPr>
        <w:pStyle w:val="Default"/>
        <w:rPr>
          <w:b/>
          <w:bCs/>
          <w:color w:val="auto"/>
        </w:rPr>
      </w:pPr>
      <w:r>
        <w:rPr>
          <w:b/>
          <w:bCs/>
          <w:color w:val="auto"/>
        </w:rPr>
        <w:t xml:space="preserve">Peter </w:t>
      </w:r>
      <w:proofErr w:type="spellStart"/>
      <w:r>
        <w:rPr>
          <w:b/>
          <w:bCs/>
          <w:color w:val="auto"/>
        </w:rPr>
        <w:t>Lengrell</w:t>
      </w:r>
      <w:proofErr w:type="spellEnd"/>
      <w:r>
        <w:rPr>
          <w:b/>
          <w:bCs/>
          <w:color w:val="auto"/>
        </w:rPr>
        <w:t>, VD</w:t>
      </w:r>
    </w:p>
    <w:p w:rsidR="001B05DC" w:rsidRDefault="001B05DC" w:rsidP="00E71523">
      <w:pPr>
        <w:pStyle w:val="Default"/>
        <w:rPr>
          <w:b/>
          <w:bCs/>
          <w:color w:val="auto"/>
        </w:rPr>
      </w:pPr>
    </w:p>
    <w:sectPr w:rsidR="001B05DC" w:rsidSect="007E44E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92F" w:rsidRDefault="00BD392F" w:rsidP="00743049">
      <w:pPr>
        <w:spacing w:after="0" w:line="240" w:lineRule="auto"/>
      </w:pPr>
      <w:r>
        <w:separator/>
      </w:r>
    </w:p>
  </w:endnote>
  <w:endnote w:type="continuationSeparator" w:id="0">
    <w:p w:rsidR="00BD392F" w:rsidRDefault="00BD392F" w:rsidP="00743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91" w:rsidRDefault="00CF7B91" w:rsidP="00CF7B91">
    <w:pPr>
      <w:pStyle w:val="Sidfot"/>
      <w:tabs>
        <w:tab w:val="left" w:pos="709"/>
        <w:tab w:val="left" w:pos="2268"/>
        <w:tab w:val="left" w:pos="5670"/>
        <w:tab w:val="left" w:pos="6663"/>
        <w:tab w:val="left" w:pos="7513"/>
      </w:tabs>
    </w:pPr>
    <w:r>
      <w:tab/>
    </w:r>
    <w:r>
      <w:tab/>
      <w:t xml:space="preserve">Godkänd av </w:t>
    </w:r>
    <w:proofErr w:type="spellStart"/>
    <w:r>
      <w:t>sign</w:t>
    </w:r>
    <w:proofErr w:type="spellEnd"/>
    <w:r>
      <w:tab/>
    </w:r>
    <w:r>
      <w:tab/>
    </w:r>
    <w:r>
      <w:tab/>
      <w:t>Flik</w:t>
    </w:r>
    <w:r w:rsidR="00BB0011">
      <w:tab/>
      <w:t>2</w:t>
    </w:r>
    <w:r>
      <w:tab/>
    </w:r>
  </w:p>
  <w:p w:rsidR="00CF7B91" w:rsidRDefault="00CF7B91" w:rsidP="00CF7B91">
    <w:pPr>
      <w:pStyle w:val="Sidfot"/>
      <w:tabs>
        <w:tab w:val="clear" w:pos="4536"/>
        <w:tab w:val="left" w:pos="709"/>
        <w:tab w:val="left" w:pos="2268"/>
        <w:tab w:val="center" w:pos="4253"/>
        <w:tab w:val="left" w:pos="5670"/>
        <w:tab w:val="left" w:pos="6663"/>
        <w:tab w:val="left" w:pos="7513"/>
      </w:tabs>
    </w:pPr>
    <w:r>
      <w:tab/>
    </w:r>
    <w:r>
      <w:tab/>
    </w:r>
    <w:r>
      <w:rPr>
        <w:noProof/>
        <w:lang w:eastAsia="sv-SE"/>
      </w:rPr>
      <w:drawing>
        <wp:inline distT="0" distB="0" distL="0" distR="0">
          <wp:extent cx="1181100" cy="447675"/>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81100" cy="447675"/>
                  </a:xfrm>
                  <a:prstGeom prst="rect">
                    <a:avLst/>
                  </a:prstGeom>
                  <a:noFill/>
                  <a:ln w="9525">
                    <a:noFill/>
                    <a:miter lim="800000"/>
                    <a:headEnd/>
                    <a:tailEnd/>
                  </a:ln>
                </pic:spPr>
              </pic:pic>
            </a:graphicData>
          </a:graphic>
        </wp:inline>
      </w:drawing>
    </w:r>
    <w:r>
      <w:tab/>
    </w:r>
    <w:r>
      <w:tab/>
    </w:r>
    <w:r>
      <w:tab/>
    </w:r>
    <w:r>
      <w:rPr>
        <w:b/>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92F" w:rsidRDefault="00BD392F" w:rsidP="00743049">
      <w:pPr>
        <w:spacing w:after="0" w:line="240" w:lineRule="auto"/>
      </w:pPr>
      <w:r>
        <w:separator/>
      </w:r>
    </w:p>
  </w:footnote>
  <w:footnote w:type="continuationSeparator" w:id="0">
    <w:p w:rsidR="00BD392F" w:rsidRDefault="00BD392F" w:rsidP="007430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FF2" w:rsidRDefault="00717FF2" w:rsidP="00717FF2">
    <w:pPr>
      <w:pStyle w:val="Sidhuvud"/>
      <w:tabs>
        <w:tab w:val="left" w:pos="1701"/>
        <w:tab w:val="left" w:pos="7088"/>
      </w:tabs>
      <w:rPr>
        <w:b/>
        <w:noProof/>
        <w:sz w:val="28"/>
        <w:lang w:eastAsia="sv-SE"/>
      </w:rPr>
    </w:pPr>
    <w:r>
      <w:rPr>
        <w:b/>
        <w:noProof/>
        <w:sz w:val="28"/>
        <w:lang w:eastAsia="sv-SE"/>
      </w:rPr>
      <w:drawing>
        <wp:inline distT="0" distB="0" distL="0" distR="0">
          <wp:extent cx="1657350" cy="714375"/>
          <wp:effectExtent l="19050" t="0" r="0" b="0"/>
          <wp:docPr id="7" name="Picture 6" descr="PL-Frakt logga J 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Frakt logga J peg"/>
                  <pic:cNvPicPr>
                    <a:picLocks noChangeAspect="1" noChangeArrowheads="1"/>
                  </pic:cNvPicPr>
                </pic:nvPicPr>
                <pic:blipFill>
                  <a:blip r:embed="rId1"/>
                  <a:srcRect/>
                  <a:stretch>
                    <a:fillRect/>
                  </a:stretch>
                </pic:blipFill>
                <pic:spPr bwMode="auto">
                  <a:xfrm>
                    <a:off x="0" y="0"/>
                    <a:ext cx="1657350" cy="714375"/>
                  </a:xfrm>
                  <a:prstGeom prst="rect">
                    <a:avLst/>
                  </a:prstGeom>
                  <a:noFill/>
                  <a:ln w="9525">
                    <a:noFill/>
                    <a:miter lim="800000"/>
                    <a:headEnd/>
                    <a:tailEnd/>
                  </a:ln>
                </pic:spPr>
              </pic:pic>
            </a:graphicData>
          </a:graphic>
        </wp:inline>
      </w:drawing>
    </w:r>
  </w:p>
  <w:p w:rsidR="00717FF2" w:rsidRDefault="00717FF2" w:rsidP="00717FF2">
    <w:pPr>
      <w:pStyle w:val="Sidhuvud"/>
      <w:tabs>
        <w:tab w:val="left" w:pos="1701"/>
        <w:tab w:val="left" w:pos="7088"/>
      </w:tabs>
      <w:rPr>
        <w:b/>
        <w:sz w:val="24"/>
        <w:lang w:val="de-DE"/>
      </w:rPr>
    </w:pPr>
  </w:p>
  <w:p w:rsidR="00717FF2" w:rsidRDefault="00717FF2" w:rsidP="00717FF2">
    <w:pPr>
      <w:pStyle w:val="Sidhuvud"/>
      <w:tabs>
        <w:tab w:val="left" w:pos="1701"/>
        <w:tab w:val="left" w:pos="7088"/>
      </w:tabs>
      <w:rPr>
        <w:lang w:val="de-DE"/>
      </w:rPr>
    </w:pPr>
    <w:proofErr w:type="spellStart"/>
    <w:r>
      <w:rPr>
        <w:lang w:val="de-DE"/>
      </w:rPr>
      <w:t>Dokumentnamn</w:t>
    </w:r>
    <w:proofErr w:type="spellEnd"/>
    <w:r>
      <w:rPr>
        <w:lang w:val="de-DE"/>
      </w:rPr>
      <w:tab/>
    </w:r>
    <w:r>
      <w:rPr>
        <w:lang w:val="de-DE"/>
      </w:rPr>
      <w:tab/>
      <w:t>Datum</w:t>
    </w:r>
    <w:r>
      <w:rPr>
        <w:lang w:val="de-DE"/>
      </w:rPr>
      <w:tab/>
      <w:t>Dokumentnummer</w:t>
    </w:r>
  </w:p>
  <w:p w:rsidR="00743049" w:rsidRPr="00717FF2" w:rsidRDefault="00717FF2" w:rsidP="00717FF2">
    <w:pPr>
      <w:pStyle w:val="Sidhuvud"/>
      <w:tabs>
        <w:tab w:val="left" w:pos="1701"/>
        <w:tab w:val="left" w:pos="2835"/>
        <w:tab w:val="left" w:pos="4253"/>
        <w:tab w:val="left" w:pos="7088"/>
      </w:tabs>
      <w:rPr>
        <w:rFonts w:ascii="Times New Roman" w:hAnsi="Times New Roman"/>
        <w:sz w:val="20"/>
        <w:szCs w:val="20"/>
      </w:rPr>
    </w:pPr>
    <w:r>
      <w:rPr>
        <w:b/>
      </w:rPr>
      <w:t>Kvalitetspolicy</w:t>
    </w:r>
    <w:r>
      <w:rPr>
        <w:b/>
      </w:rPr>
      <w:tab/>
    </w:r>
    <w:r>
      <w:tab/>
    </w:r>
    <w:r>
      <w:tab/>
    </w:r>
    <w:r>
      <w:rPr>
        <w:b/>
      </w:rPr>
      <w:t>2014-05-26</w:t>
    </w:r>
    <w:r>
      <w:tab/>
    </w:r>
    <w:r>
      <w:rPr>
        <w:b/>
        <w:bCs/>
        <w:noProof/>
      </w:rPr>
      <w:t>2.1</w:t>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70A6"/>
    <w:multiLevelType w:val="hybridMultilevel"/>
    <w:tmpl w:val="A82AD1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B4D1E00"/>
    <w:multiLevelType w:val="hybridMultilevel"/>
    <w:tmpl w:val="311C45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743049"/>
    <w:rsid w:val="00055DC2"/>
    <w:rsid w:val="000D4D92"/>
    <w:rsid w:val="000F55C0"/>
    <w:rsid w:val="001B05DC"/>
    <w:rsid w:val="00327264"/>
    <w:rsid w:val="004C4A44"/>
    <w:rsid w:val="00717FF2"/>
    <w:rsid w:val="00743049"/>
    <w:rsid w:val="00746B6D"/>
    <w:rsid w:val="007C1C3C"/>
    <w:rsid w:val="007E44E2"/>
    <w:rsid w:val="00B07201"/>
    <w:rsid w:val="00BB0011"/>
    <w:rsid w:val="00BD392F"/>
    <w:rsid w:val="00CF7B91"/>
    <w:rsid w:val="00DC70AA"/>
    <w:rsid w:val="00E71523"/>
    <w:rsid w:val="00E73DB3"/>
    <w:rsid w:val="00EA4D47"/>
    <w:rsid w:val="00F04FC2"/>
    <w:rsid w:val="00F3787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4E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43049"/>
    <w:pPr>
      <w:autoSpaceDE w:val="0"/>
      <w:autoSpaceDN w:val="0"/>
      <w:adjustRightInd w:val="0"/>
      <w:spacing w:after="0" w:line="240" w:lineRule="auto"/>
    </w:pPr>
    <w:rPr>
      <w:rFonts w:ascii="Arial" w:hAnsi="Arial" w:cs="Arial"/>
      <w:color w:val="000000"/>
      <w:sz w:val="24"/>
      <w:szCs w:val="24"/>
    </w:rPr>
  </w:style>
  <w:style w:type="paragraph" w:styleId="Sidhuvud">
    <w:name w:val="header"/>
    <w:basedOn w:val="Normal"/>
    <w:link w:val="SidhuvudChar"/>
    <w:unhideWhenUsed/>
    <w:rsid w:val="00743049"/>
    <w:pPr>
      <w:tabs>
        <w:tab w:val="center" w:pos="4536"/>
        <w:tab w:val="right" w:pos="9072"/>
      </w:tabs>
      <w:spacing w:after="0" w:line="240" w:lineRule="auto"/>
    </w:pPr>
  </w:style>
  <w:style w:type="character" w:customStyle="1" w:styleId="SidhuvudChar">
    <w:name w:val="Sidhuvud Char"/>
    <w:basedOn w:val="Standardstycketeckensnitt"/>
    <w:link w:val="Sidhuvud"/>
    <w:rsid w:val="00743049"/>
  </w:style>
  <w:style w:type="paragraph" w:styleId="Sidfot">
    <w:name w:val="footer"/>
    <w:basedOn w:val="Normal"/>
    <w:link w:val="SidfotChar"/>
    <w:unhideWhenUsed/>
    <w:rsid w:val="00743049"/>
    <w:pPr>
      <w:tabs>
        <w:tab w:val="center" w:pos="4536"/>
        <w:tab w:val="right" w:pos="9072"/>
      </w:tabs>
      <w:spacing w:after="0" w:line="240" w:lineRule="auto"/>
    </w:pPr>
  </w:style>
  <w:style w:type="character" w:customStyle="1" w:styleId="SidfotChar">
    <w:name w:val="Sidfot Char"/>
    <w:basedOn w:val="Standardstycketeckensnitt"/>
    <w:link w:val="Sidfot"/>
    <w:rsid w:val="00743049"/>
  </w:style>
  <w:style w:type="paragraph" w:styleId="Ballongtext">
    <w:name w:val="Balloon Text"/>
    <w:basedOn w:val="Normal"/>
    <w:link w:val="BallongtextChar"/>
    <w:uiPriority w:val="99"/>
    <w:semiHidden/>
    <w:unhideWhenUsed/>
    <w:rsid w:val="0074304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430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248</Words>
  <Characters>1317</Characters>
  <Application>Microsoft Office Word</Application>
  <DocSecurity>0</DocSecurity>
  <Lines>10</Lines>
  <Paragraphs>3</Paragraphs>
  <ScaleCrop>false</ScaleCrop>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Östberg</dc:creator>
  <cp:lastModifiedBy>Östberg</cp:lastModifiedBy>
  <cp:revision>8</cp:revision>
  <dcterms:created xsi:type="dcterms:W3CDTF">2014-03-31T06:07:00Z</dcterms:created>
  <dcterms:modified xsi:type="dcterms:W3CDTF">2014-05-26T09:12:00Z</dcterms:modified>
</cp:coreProperties>
</file>